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Российская академия наук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Министерство науки и высшего образования Российской Федерации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Министерство Российской Федерации по делам гражданской </w:t>
      </w:r>
      <w:r w:rsidRPr="00D429BA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обороны,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чрезвычайным ситуациям и ликвидации последствий стихийных бедствий 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Федеральный исследовательский центр химической физики им. Н.Н. Семенова РАН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Всероссийский ордена «Знак Почета» научно-исследовательский институт </w:t>
      </w: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>противопожарной обороны МЧС России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Волгоградский государственный технический университет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Академия Государственной противопожарной службы МЧС России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Университет гражданской защиты МЧС Республики Беларусь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НИИ пожарной безопасности и проблем чрезвычайных ситуаций МЧС Республики Беларусь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НИИ физико-химических проблем Белорусского государственного университета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Академия гражданской защиты им. Габдуллина МЧС Республики Казахстан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Научно-исследовательский институт проблем горения Республики Казахстан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Академия Министерства внутренних дел Республики Таджикистан 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Ташкентский архитектурно-строительный университет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Национальный исследовательский Московский Государственный строительный университет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Российский химико-технологический университет им. Д.И. Менделеева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Институт биохимической физики им. Н.М. </w:t>
      </w:r>
      <w:proofErr w:type="spellStart"/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>Эмануэля</w:t>
      </w:r>
      <w:proofErr w:type="spellEnd"/>
      <w:r w:rsidRPr="00D429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РАН</w:t>
      </w: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429BA" w:rsidRPr="00D429BA" w:rsidRDefault="00D429BA" w:rsidP="00D429B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29BA">
        <w:rPr>
          <w:rFonts w:ascii="Times New Roman" w:eastAsia="SimSun" w:hAnsi="Times New Roman" w:cs="Times New Roman"/>
          <w:b/>
          <w:bCs/>
          <w:noProof/>
          <w:color w:val="4472C4"/>
          <w:sz w:val="40"/>
          <w:szCs w:val="40"/>
          <w:lang w:eastAsia="ru-RU"/>
        </w:rPr>
        <w:drawing>
          <wp:inline distT="0" distB="0" distL="0" distR="0" wp14:anchorId="2F5C30E0" wp14:editId="7ECBD12C">
            <wp:extent cx="5732058" cy="1405719"/>
            <wp:effectExtent l="0" t="0" r="2540" b="4445"/>
            <wp:docPr id="1" name="Рисунок 1" descr="D:\РАБОТА\2025 РАБОТА\ВСЁ по Семинару 2025 год\2025 09 10 Анонс Полимеры 2025\ОРГАНИЗАЦИИ 2025_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2025 РАБОТА\ВСЁ по Семинару 2025 год\2025 09 10 Анонс Полимеры 2025\ОРГАНИЗАЦИИ 2025_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5932" r="1882" b="6780"/>
                    <a:stretch/>
                  </pic:blipFill>
                  <pic:spPr bwMode="auto">
                    <a:xfrm>
                      <a:off x="0" y="0"/>
                      <a:ext cx="5734052" cy="140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BA" w:rsidRPr="00D429BA" w:rsidRDefault="00D429BA" w:rsidP="00D429B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4472C4"/>
          <w:sz w:val="40"/>
          <w:szCs w:val="40"/>
          <w:lang w:eastAsia="ar-SA"/>
        </w:rPr>
      </w:pPr>
      <w:r w:rsidRPr="00D429BA">
        <w:rPr>
          <w:rFonts w:ascii="Times New Roman" w:eastAsia="SimSun" w:hAnsi="Times New Roman" w:cs="Times New Roman"/>
          <w:b/>
          <w:bCs/>
          <w:noProof/>
          <w:color w:val="4472C4"/>
          <w:sz w:val="40"/>
          <w:szCs w:val="40"/>
          <w:lang w:eastAsia="ru-RU"/>
        </w:rPr>
        <w:drawing>
          <wp:inline distT="0" distB="0" distL="0" distR="0" wp14:anchorId="6C246FFB" wp14:editId="4CE8D8B5">
            <wp:extent cx="6301105" cy="2555875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06258" name="Рисунок 12203062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BA" w:rsidRPr="00D429BA" w:rsidRDefault="00D429BA" w:rsidP="00D429BA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730"/>
      </w:tblGrid>
      <w:tr w:rsidR="00D429BA" w:rsidRPr="00D429BA" w:rsidTr="00C20DFD">
        <w:tc>
          <w:tcPr>
            <w:tcW w:w="5151" w:type="dxa"/>
            <w:shd w:val="clear" w:color="auto" w:fill="auto"/>
          </w:tcPr>
          <w:p w:rsidR="00D429BA" w:rsidRPr="00D429BA" w:rsidRDefault="00D429BA" w:rsidP="00D429B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  <w:r w:rsidRPr="00D429B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  <w:t>Место проведения конференции:</w:t>
            </w:r>
          </w:p>
        </w:tc>
        <w:tc>
          <w:tcPr>
            <w:tcW w:w="4988" w:type="dxa"/>
            <w:shd w:val="clear" w:color="auto" w:fill="auto"/>
          </w:tcPr>
          <w:p w:rsidR="00D429BA" w:rsidRPr="00D429BA" w:rsidRDefault="00D429BA" w:rsidP="00D429B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429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Московская область, г. Балашиха, микрорайон ВНИИПО, дом 12</w:t>
            </w:r>
          </w:p>
          <w:p w:rsidR="00D429BA" w:rsidRPr="00D429BA" w:rsidRDefault="00D429BA" w:rsidP="00D429B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429BA" w:rsidRPr="00D429BA" w:rsidTr="00C20DFD">
        <w:tc>
          <w:tcPr>
            <w:tcW w:w="5151" w:type="dxa"/>
            <w:shd w:val="clear" w:color="auto" w:fill="auto"/>
          </w:tcPr>
          <w:p w:rsidR="00D429BA" w:rsidRPr="00D429BA" w:rsidRDefault="00D429BA" w:rsidP="00D429B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  <w:r w:rsidRPr="00D429BA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  <w:t>Дата проведения:</w:t>
            </w:r>
          </w:p>
        </w:tc>
        <w:tc>
          <w:tcPr>
            <w:tcW w:w="4988" w:type="dxa"/>
            <w:shd w:val="clear" w:color="auto" w:fill="auto"/>
          </w:tcPr>
          <w:p w:rsidR="00D429BA" w:rsidRPr="00D429BA" w:rsidRDefault="00D429BA" w:rsidP="00D429B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429B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9–</w:t>
            </w:r>
            <w:r w:rsidRPr="00D429BA"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ar-SA"/>
              </w:rPr>
              <w:t>1</w:t>
            </w:r>
            <w:r w:rsidRPr="00D429B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 сентября 2025 г.</w:t>
            </w:r>
          </w:p>
        </w:tc>
      </w:tr>
    </w:tbl>
    <w:p w:rsidR="00B3549A" w:rsidRDefault="00B3549A" w:rsidP="00B35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3C" w:rsidRPr="002F213C" w:rsidRDefault="002F213C" w:rsidP="002F213C">
      <w:pPr>
        <w:spacing w:after="0"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32"/>
          <w:szCs w:val="28"/>
          <w:lang w:eastAsia="ru-RU"/>
        </w:rPr>
      </w:pPr>
      <w:r w:rsidRPr="002F213C">
        <w:rPr>
          <w:rFonts w:ascii="Cambria" w:eastAsia="Times New Roman" w:hAnsi="Cambria" w:cs="Cambria"/>
          <w:b/>
          <w:bCs/>
          <w:color w:val="000000"/>
          <w:sz w:val="32"/>
          <w:szCs w:val="28"/>
          <w:lang w:eastAsia="ru-RU"/>
        </w:rPr>
        <w:lastRenderedPageBreak/>
        <w:t>ПРОГРАММА</w:t>
      </w:r>
      <w:r w:rsidRPr="002F213C">
        <w:rPr>
          <w:rFonts w:ascii="Centaur" w:eastAsia="Times New Roman" w:hAnsi="Centaur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2F213C">
        <w:rPr>
          <w:rFonts w:ascii="Cambria" w:eastAsia="Times New Roman" w:hAnsi="Cambria" w:cs="Times New Roman"/>
          <w:b/>
          <w:bCs/>
          <w:color w:val="000000"/>
          <w:sz w:val="32"/>
          <w:szCs w:val="28"/>
          <w:lang w:val="en-US" w:eastAsia="ru-RU"/>
        </w:rPr>
        <w:t>X</w:t>
      </w:r>
      <w:r>
        <w:rPr>
          <w:rFonts w:ascii="Cambria" w:eastAsia="Times New Roman" w:hAnsi="Cambria" w:cs="Times New Roman"/>
          <w:b/>
          <w:bCs/>
          <w:color w:val="000000"/>
          <w:sz w:val="32"/>
          <w:szCs w:val="28"/>
          <w:lang w:val="en-US" w:eastAsia="ru-RU"/>
        </w:rPr>
        <w:t>II</w:t>
      </w:r>
      <w:r w:rsidRPr="002F213C">
        <w:rPr>
          <w:rFonts w:ascii="Cambria" w:eastAsia="Times New Roman" w:hAnsi="Cambria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sz w:val="32"/>
          <w:szCs w:val="28"/>
          <w:lang w:eastAsia="ru-RU"/>
        </w:rPr>
        <w:t>МЕЖДУНАРОДНОЙ</w:t>
      </w:r>
      <w:r w:rsidRPr="002F213C">
        <w:rPr>
          <w:rFonts w:ascii="Centaur" w:eastAsia="Times New Roman" w:hAnsi="Centaur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2F213C">
        <w:rPr>
          <w:rFonts w:ascii="Cambria" w:eastAsia="Times New Roman" w:hAnsi="Cambria" w:cs="Cambria"/>
          <w:b/>
          <w:bCs/>
          <w:color w:val="000000"/>
          <w:sz w:val="32"/>
          <w:szCs w:val="28"/>
          <w:lang w:eastAsia="ru-RU"/>
        </w:rPr>
        <w:t>КОНФЕРЕНЦИИ</w:t>
      </w:r>
      <w:r w:rsidRPr="002F213C">
        <w:rPr>
          <w:rFonts w:ascii="Centaur" w:eastAsia="Times New Roman" w:hAnsi="Centaur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2F213C">
        <w:rPr>
          <w:rFonts w:ascii="Centaur" w:eastAsia="Times New Roman" w:hAnsi="Centaur" w:cs="Centaur"/>
          <w:b/>
          <w:bCs/>
          <w:color w:val="000000"/>
          <w:sz w:val="32"/>
          <w:szCs w:val="28"/>
          <w:lang w:eastAsia="ru-RU"/>
        </w:rPr>
        <w:t>«</w:t>
      </w:r>
      <w:r>
        <w:rPr>
          <w:rFonts w:ascii="Cambria" w:eastAsia="Times New Roman" w:hAnsi="Cambria" w:cs="Cambria"/>
          <w:b/>
          <w:bCs/>
          <w:color w:val="000000"/>
          <w:sz w:val="32"/>
          <w:szCs w:val="28"/>
          <w:lang w:eastAsia="ru-RU"/>
        </w:rPr>
        <w:t>ПОЛИМЕРНЫЕ МАТЕРИАЛЫ ПОНИЖЕННОЙ ГОРЮЧЕСТИ</w:t>
      </w:r>
      <w:r w:rsidRPr="002F213C">
        <w:rPr>
          <w:rFonts w:ascii="Centaur" w:eastAsia="Times New Roman" w:hAnsi="Centaur" w:cs="Centaur"/>
          <w:b/>
          <w:bCs/>
          <w:color w:val="000000"/>
          <w:sz w:val="32"/>
          <w:szCs w:val="28"/>
          <w:lang w:eastAsia="ru-RU"/>
        </w:rPr>
        <w:t>»</w:t>
      </w:r>
    </w:p>
    <w:p w:rsidR="002F213C" w:rsidRPr="002F213C" w:rsidRDefault="002F213C" w:rsidP="002F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870"/>
      </w:tblGrid>
      <w:tr w:rsidR="002F213C" w:rsidRPr="002F213C" w:rsidTr="00912440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2F213C" w:rsidRDefault="002F213C" w:rsidP="002F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9A">
              <w:rPr>
                <w:rFonts w:ascii="Times New Roman" w:hAnsi="Times New Roman" w:cs="Times New Roman"/>
                <w:b/>
                <w:sz w:val="28"/>
                <w:szCs w:val="28"/>
              </w:rPr>
              <w:t>8 сентября, понедельник</w:t>
            </w:r>
          </w:p>
          <w:p w:rsidR="002F213C" w:rsidRPr="002F213C" w:rsidRDefault="002F213C" w:rsidP="002F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Заезд, размещение</w:t>
            </w:r>
          </w:p>
        </w:tc>
      </w:tr>
      <w:tr w:rsidR="002F213C" w:rsidRPr="002F213C" w:rsidTr="00912440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2F213C" w:rsidRPr="00B3549A" w:rsidRDefault="002F213C" w:rsidP="002F2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сентября, вторник</w:t>
            </w:r>
          </w:p>
        </w:tc>
      </w:tr>
      <w:tr w:rsidR="002F213C" w:rsidRPr="002F213C" w:rsidTr="00912440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2F213C" w:rsidRPr="002F213C" w:rsidRDefault="002F213C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21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Регистрация участников конференции</w:t>
            </w:r>
          </w:p>
        </w:tc>
      </w:tr>
      <w:tr w:rsidR="002F213C" w:rsidRPr="002F213C" w:rsidTr="00912440">
        <w:trPr>
          <w:trHeight w:val="718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2F213C" w:rsidRPr="00D429BA" w:rsidRDefault="002F213C" w:rsidP="00D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  <w:r w:rsidR="00DF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4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2F213C" w:rsidRPr="00577056" w:rsidRDefault="00D429BA" w:rsidP="00D429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область, г. Балашиха, микрорайон ВНИИПО, дом 12</w:t>
            </w:r>
            <w:r w:rsidR="002F213C" w:rsidRPr="00D429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429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F213C" w:rsidRPr="00D429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этаж, конференц-зал.</w:t>
            </w:r>
          </w:p>
        </w:tc>
      </w:tr>
      <w:tr w:rsidR="002F213C" w:rsidRPr="002F213C" w:rsidTr="00912440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2F213C" w:rsidRPr="002F213C" w:rsidRDefault="00D429BA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Открытие </w:t>
            </w:r>
            <w:r w:rsidR="002F213C" w:rsidRPr="002F21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конференции</w:t>
            </w:r>
          </w:p>
        </w:tc>
      </w:tr>
      <w:tr w:rsidR="002F213C" w:rsidRPr="002F213C" w:rsidTr="00912440">
        <w:trPr>
          <w:trHeight w:val="1864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2F213C" w:rsidRPr="00DF36C4" w:rsidRDefault="00D429BA" w:rsidP="00DF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21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Вступительное слово</w:t>
            </w:r>
            <w:r w:rsidR="00D429BA" w:rsidRPr="00D429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F213C" w:rsidRPr="002F213C" w:rsidRDefault="002F213C" w:rsidP="002F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21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Вступительное слово</w:t>
            </w:r>
            <w:r w:rsidR="00D429BA" w:rsidRPr="00D429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F213C" w:rsidRPr="002F213C" w:rsidRDefault="002F213C" w:rsidP="00D42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21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Вступительное слово</w:t>
            </w:r>
            <w:r w:rsidR="00D429BA" w:rsidRPr="00D429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F213C" w:rsidRPr="002F213C" w:rsidTr="00912440">
        <w:tc>
          <w:tcPr>
            <w:tcW w:w="9571" w:type="dxa"/>
            <w:gridSpan w:val="2"/>
            <w:tcBorders>
              <w:left w:val="nil"/>
            </w:tcBorders>
            <w:shd w:val="clear" w:color="auto" w:fill="F7CAAC"/>
          </w:tcPr>
          <w:p w:rsidR="002F213C" w:rsidRPr="002F213C" w:rsidRDefault="00D429BA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Пленарные</w:t>
            </w:r>
            <w:r w:rsidR="002F213C" w:rsidRPr="002F21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доклады</w:t>
            </w:r>
          </w:p>
        </w:tc>
      </w:tr>
      <w:tr w:rsidR="002F213C" w:rsidRPr="002F213C" w:rsidTr="00912440">
        <w:trPr>
          <w:trHeight w:val="1327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2F213C" w:rsidRPr="00DF36C4" w:rsidRDefault="00D429BA" w:rsidP="00DF36C4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</w:t>
            </w:r>
            <w:r w:rsidR="002F213C"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</w:t>
            </w:r>
            <w:r w:rsidR="00DF36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F213C" w:rsidRPr="002F213C" w:rsidTr="00912440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2F213C" w:rsidRPr="002F213C" w:rsidRDefault="00DF36C4" w:rsidP="002F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12.10-12.30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2F213C" w:rsidRPr="002F213C" w:rsidRDefault="00DF36C4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Кофе-брейк</w:t>
            </w:r>
          </w:p>
        </w:tc>
      </w:tr>
      <w:tr w:rsidR="00DF36C4" w:rsidRPr="002F213C" w:rsidTr="00912440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DF36C4" w:rsidRDefault="00DF36C4" w:rsidP="002F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DF36C4" w:rsidRDefault="00DF36C4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Пленарные</w:t>
            </w:r>
            <w:r w:rsidRPr="002F21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доклады</w:t>
            </w:r>
          </w:p>
        </w:tc>
      </w:tr>
      <w:tr w:rsidR="002F213C" w:rsidRPr="002F213C" w:rsidTr="00912440">
        <w:trPr>
          <w:trHeight w:val="1171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F213C" w:rsidRPr="002F213C" w:rsidRDefault="00DF36C4" w:rsidP="002F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</w:t>
            </w:r>
            <w:r w:rsidR="002F213C"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</w:t>
            </w:r>
            <w:r w:rsidR="002F213C"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:rsidR="002F213C" w:rsidRPr="002F213C" w:rsidTr="00912440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2F213C" w:rsidRPr="002F213C" w:rsidRDefault="00DF36C4" w:rsidP="002F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2F213C" w:rsidRPr="002F213C" w:rsidRDefault="00912440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Перерыв на обед (с</w:t>
            </w:r>
            <w:r w:rsidR="00DF36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толовая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института)</w:t>
            </w:r>
            <w:r w:rsidR="00DF36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12440" w:rsidRPr="002F213C" w:rsidTr="00912440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912440" w:rsidRDefault="00912440" w:rsidP="002F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912440" w:rsidRDefault="00472391" w:rsidP="002F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Устные</w:t>
            </w:r>
            <w:r w:rsidR="00912440" w:rsidRPr="002F21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доклады</w:t>
            </w:r>
          </w:p>
        </w:tc>
      </w:tr>
      <w:tr w:rsidR="00912440" w:rsidRPr="002F213C" w:rsidTr="00912440"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12440" w:rsidRPr="002F213C" w:rsidRDefault="00912440" w:rsidP="009124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14.30</w:t>
            </w:r>
            <w:r w:rsidRPr="002F21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C762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912440" w:rsidRDefault="00912440" w:rsidP="00912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F213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12440" w:rsidRDefault="00912440" w:rsidP="00912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912440" w:rsidRPr="002F213C" w:rsidRDefault="00912440" w:rsidP="00912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912440" w:rsidRPr="002F213C" w:rsidTr="00472391">
        <w:tc>
          <w:tcPr>
            <w:tcW w:w="1701" w:type="dxa"/>
            <w:tcBorders>
              <w:left w:val="nil"/>
            </w:tcBorders>
            <w:shd w:val="clear" w:color="auto" w:fill="F7CAAC" w:themeFill="accent2" w:themeFillTint="66"/>
          </w:tcPr>
          <w:p w:rsidR="00912440" w:rsidRPr="002F213C" w:rsidRDefault="00C76203" w:rsidP="009124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16.30</w:t>
            </w:r>
            <w:r w:rsidR="009124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  <w:r w:rsidR="009124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9124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7CAAC" w:themeFill="accent2" w:themeFillTint="66"/>
          </w:tcPr>
          <w:p w:rsidR="00912440" w:rsidRPr="00472391" w:rsidRDefault="00912440" w:rsidP="0047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3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Сбор</w:t>
            </w:r>
            <w:r w:rsidR="00C762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посадка в автобусы, выезд в</w:t>
            </w:r>
            <w:r w:rsidRPr="004723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762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гостиницу м. Партизанская</w:t>
            </w:r>
          </w:p>
        </w:tc>
      </w:tr>
      <w:tr w:rsidR="00C76203" w:rsidRPr="002F213C" w:rsidTr="00472391">
        <w:tc>
          <w:tcPr>
            <w:tcW w:w="1701" w:type="dxa"/>
            <w:tcBorders>
              <w:left w:val="nil"/>
            </w:tcBorders>
            <w:shd w:val="clear" w:color="auto" w:fill="F7CAAC" w:themeFill="accent2" w:themeFillTint="66"/>
          </w:tcPr>
          <w:p w:rsidR="00C76203" w:rsidRDefault="00C76203" w:rsidP="009124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18.00-21.00 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7CAAC" w:themeFill="accent2" w:themeFillTint="66"/>
          </w:tcPr>
          <w:p w:rsidR="00577056" w:rsidRDefault="00C76203" w:rsidP="0047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Товарищеский ужин. Ресторан «</w:t>
            </w:r>
            <w:proofErr w:type="spellStart"/>
            <w:r w:rsidR="00577056" w:rsidRPr="005770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Тхали</w:t>
            </w:r>
            <w:proofErr w:type="spellEnd"/>
            <w:r w:rsidR="00577056" w:rsidRPr="005770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77056" w:rsidRPr="005770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Фьюжн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="005770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или </w:t>
            </w:r>
          </w:p>
          <w:p w:rsidR="00C76203" w:rsidRPr="00472391" w:rsidRDefault="00577056" w:rsidP="0047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«Гуси-Лебеди»</w:t>
            </w:r>
          </w:p>
        </w:tc>
      </w:tr>
      <w:tr w:rsidR="00912440" w:rsidRPr="002F213C" w:rsidTr="00912440"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12440" w:rsidRPr="002F213C" w:rsidRDefault="00577056" w:rsidP="00912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21.00-22.00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912440" w:rsidRPr="002F213C" w:rsidRDefault="00577056" w:rsidP="00577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Убытие в гостиницу</w:t>
            </w:r>
          </w:p>
        </w:tc>
      </w:tr>
    </w:tbl>
    <w:p w:rsidR="00577056" w:rsidRDefault="00577056" w:rsidP="002F213C">
      <w:pPr>
        <w:spacing w:after="200" w:line="240" w:lineRule="auto"/>
        <w:jc w:val="center"/>
        <w:rPr>
          <w:rFonts w:ascii="Cambria" w:eastAsia="Calibri" w:hAnsi="Cambria" w:cs="Cambria"/>
          <w:b/>
          <w:sz w:val="28"/>
          <w:szCs w:val="28"/>
        </w:rPr>
        <w:sectPr w:rsidR="00577056" w:rsidSect="00B3549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870"/>
      </w:tblGrid>
      <w:tr w:rsidR="00577056" w:rsidRPr="002F213C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577056" w:rsidRPr="00B3549A" w:rsidRDefault="00577056" w:rsidP="00C2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сентября, среда</w:t>
            </w:r>
          </w:p>
        </w:tc>
      </w:tr>
      <w:tr w:rsidR="00577056" w:rsidRPr="002F213C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577056" w:rsidRPr="00873770" w:rsidRDefault="00873770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37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Выставка современных достижений в науке и технике</w:t>
            </w:r>
          </w:p>
        </w:tc>
      </w:tr>
      <w:tr w:rsidR="00577056" w:rsidRPr="002F213C" w:rsidTr="00C20DFD">
        <w:trPr>
          <w:trHeight w:val="718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577056" w:rsidRPr="00D429BA" w:rsidRDefault="00577056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4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577056" w:rsidRPr="00577056" w:rsidRDefault="00577056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056" w:rsidRPr="002F213C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577056" w:rsidRPr="002F213C" w:rsidRDefault="00401C37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Пленарные</w:t>
            </w:r>
            <w:r w:rsidRPr="002F21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доклады</w:t>
            </w:r>
            <w:r w:rsidR="003378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3785E" w:rsidRPr="003378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="0033785E" w:rsidRPr="00337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конференц-зал)</w:t>
            </w:r>
          </w:p>
        </w:tc>
      </w:tr>
      <w:tr w:rsidR="00577056" w:rsidRPr="002F213C" w:rsidTr="00C20DFD">
        <w:trPr>
          <w:trHeight w:val="1864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577056" w:rsidRPr="00DF36C4" w:rsidRDefault="0033785E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10.00-11.5</w:t>
            </w:r>
            <w:r w:rsidR="00577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577056" w:rsidRPr="002F213C" w:rsidRDefault="00577056" w:rsidP="00C2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77056" w:rsidRPr="002F213C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577056" w:rsidRPr="002F213C" w:rsidRDefault="0033785E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11.50-12.1</w:t>
            </w:r>
            <w:r w:rsidR="0057705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577056" w:rsidRPr="002F213C" w:rsidRDefault="0033785E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Кофе-брейк</w:t>
            </w:r>
          </w:p>
        </w:tc>
      </w:tr>
      <w:tr w:rsidR="00577056" w:rsidRPr="002F213C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577056" w:rsidRDefault="00577056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577056" w:rsidRDefault="00577056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Пленарные</w:t>
            </w:r>
            <w:r w:rsidRPr="002F21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доклады</w:t>
            </w:r>
          </w:p>
        </w:tc>
      </w:tr>
      <w:tr w:rsidR="00577056" w:rsidRPr="002F213C" w:rsidTr="00C20DFD">
        <w:trPr>
          <w:trHeight w:val="1171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77056" w:rsidRPr="002F213C" w:rsidRDefault="0033785E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</w:t>
            </w:r>
            <w:r w:rsidR="00577056"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</w:t>
            </w:r>
            <w:r w:rsidR="00577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</w:t>
            </w:r>
            <w:r w:rsidR="00577056"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77056" w:rsidRPr="002F213C" w:rsidRDefault="00577056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:rsidR="00577056" w:rsidRPr="002F213C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577056" w:rsidRPr="002F213C" w:rsidRDefault="00577056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577056" w:rsidRPr="002F213C" w:rsidRDefault="00577056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Перерыв на обед (столовая института) </w:t>
            </w:r>
          </w:p>
        </w:tc>
      </w:tr>
      <w:tr w:rsidR="00577056" w:rsidRPr="002F213C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577056" w:rsidRDefault="00577056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577056" w:rsidRDefault="00577056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Устные</w:t>
            </w:r>
            <w:r w:rsidRPr="002F21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доклады</w:t>
            </w:r>
          </w:p>
        </w:tc>
      </w:tr>
      <w:tr w:rsidR="00577056" w:rsidRPr="002F213C" w:rsidTr="00C20DFD"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577056" w:rsidRPr="002F213C" w:rsidRDefault="00577056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14.30</w:t>
            </w:r>
            <w:r w:rsidRPr="002F21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577056" w:rsidRDefault="00577056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7056" w:rsidRDefault="00577056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77056" w:rsidRPr="002F213C" w:rsidRDefault="00577056" w:rsidP="00C2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577056" w:rsidRPr="002F213C" w:rsidTr="00C20DFD">
        <w:tc>
          <w:tcPr>
            <w:tcW w:w="1701" w:type="dxa"/>
            <w:tcBorders>
              <w:left w:val="nil"/>
            </w:tcBorders>
            <w:shd w:val="clear" w:color="auto" w:fill="F7CAAC" w:themeFill="accent2" w:themeFillTint="66"/>
          </w:tcPr>
          <w:p w:rsidR="00577056" w:rsidRPr="002F213C" w:rsidRDefault="00577056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16.30–16.40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7CAAC" w:themeFill="accent2" w:themeFillTint="66"/>
          </w:tcPr>
          <w:p w:rsidR="00577056" w:rsidRPr="00472391" w:rsidRDefault="00577056" w:rsidP="0033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3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Сбор</w:t>
            </w:r>
            <w:r w:rsidR="003378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посадка в автобусы, выезд.</w:t>
            </w:r>
          </w:p>
        </w:tc>
      </w:tr>
      <w:tr w:rsidR="00577056" w:rsidRPr="002F213C" w:rsidTr="00C20DFD">
        <w:tc>
          <w:tcPr>
            <w:tcW w:w="1701" w:type="dxa"/>
            <w:tcBorders>
              <w:left w:val="nil"/>
            </w:tcBorders>
            <w:shd w:val="clear" w:color="auto" w:fill="F7CAAC" w:themeFill="accent2" w:themeFillTint="66"/>
          </w:tcPr>
          <w:p w:rsidR="00577056" w:rsidRDefault="00873770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  <w:r w:rsidR="005770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  <w:r w:rsidR="005770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.00 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7CAAC" w:themeFill="accent2" w:themeFillTint="66"/>
          </w:tcPr>
          <w:p w:rsidR="00577056" w:rsidRPr="00472391" w:rsidRDefault="00873770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Экскурсия</w:t>
            </w:r>
          </w:p>
        </w:tc>
      </w:tr>
      <w:tr w:rsidR="00577056" w:rsidRPr="002F213C" w:rsidTr="00C20DFD"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577056" w:rsidRPr="002F213C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19.00-20</w:t>
            </w:r>
            <w:r w:rsidR="00577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577056" w:rsidRPr="002F213C" w:rsidRDefault="00577056" w:rsidP="00C2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Убытие в гостиницу</w:t>
            </w:r>
          </w:p>
        </w:tc>
      </w:tr>
    </w:tbl>
    <w:p w:rsidR="009034CD" w:rsidRDefault="009034CD" w:rsidP="002F213C">
      <w:pPr>
        <w:spacing w:after="200" w:line="240" w:lineRule="auto"/>
        <w:jc w:val="center"/>
        <w:rPr>
          <w:rFonts w:ascii="Cambria" w:eastAsia="Calibri" w:hAnsi="Cambria" w:cs="Cambria"/>
          <w:b/>
          <w:sz w:val="28"/>
          <w:szCs w:val="28"/>
        </w:rPr>
        <w:sectPr w:rsidR="009034CD" w:rsidSect="00B3549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870"/>
      </w:tblGrid>
      <w:tr w:rsidR="009034CD" w:rsidRPr="002F213C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9034CD" w:rsidRPr="00B3549A" w:rsidRDefault="009034CD" w:rsidP="00C2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сентября, четверг</w:t>
            </w:r>
          </w:p>
        </w:tc>
      </w:tr>
      <w:tr w:rsidR="009034CD" w:rsidRPr="002F213C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9034CD" w:rsidRPr="00873770" w:rsidRDefault="009034CD" w:rsidP="0090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 ВНИИПО. Крупномасштабные испытания на полигоне.</w:t>
            </w:r>
          </w:p>
        </w:tc>
      </w:tr>
      <w:tr w:rsidR="009034CD" w:rsidRPr="002F213C" w:rsidTr="00C20DFD">
        <w:trPr>
          <w:trHeight w:val="718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034CD" w:rsidRPr="00D429BA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4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9034CD" w:rsidRPr="00577056" w:rsidRDefault="009034CD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34CD" w:rsidRPr="002F213C" w:rsidTr="00C20DFD">
        <w:tc>
          <w:tcPr>
            <w:tcW w:w="9571" w:type="dxa"/>
            <w:gridSpan w:val="2"/>
            <w:tcBorders>
              <w:left w:val="nil"/>
              <w:right w:val="nil"/>
            </w:tcBorders>
            <w:shd w:val="clear" w:color="auto" w:fill="F7CAAC"/>
          </w:tcPr>
          <w:p w:rsidR="009034CD" w:rsidRDefault="009034CD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Конкурс молодых ученых.</w:t>
            </w:r>
          </w:p>
          <w:p w:rsidR="00194976" w:rsidRDefault="009034CD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 30 лет включительно на дату выступления, без ученой степени.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9034CD" w:rsidRPr="002F213C" w:rsidRDefault="00194976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Устные доклады </w:t>
            </w:r>
            <w:r w:rsidR="009034CD" w:rsidRPr="003378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="009034CD" w:rsidRPr="00337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конференц-зал)</w:t>
            </w:r>
          </w:p>
        </w:tc>
      </w:tr>
      <w:tr w:rsidR="009034CD" w:rsidRPr="002F213C" w:rsidTr="00C20DFD">
        <w:trPr>
          <w:trHeight w:val="1864"/>
        </w:trPr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034CD" w:rsidRPr="00DF36C4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10.00-11.50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9034CD" w:rsidRPr="002F213C" w:rsidRDefault="009034CD" w:rsidP="00C2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034CD" w:rsidRPr="002F213C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9034CD" w:rsidRPr="002F213C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11.50-12.10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9034CD" w:rsidRPr="002F213C" w:rsidRDefault="009034CD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Кофе-брейк</w:t>
            </w:r>
          </w:p>
        </w:tc>
      </w:tr>
      <w:tr w:rsidR="009034CD" w:rsidRPr="002F213C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9034CD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9034CD" w:rsidRDefault="00194976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Устные доклады молодых ученых</w:t>
            </w:r>
          </w:p>
        </w:tc>
      </w:tr>
      <w:tr w:rsidR="009034CD" w:rsidRPr="002F213C" w:rsidTr="00C20DFD">
        <w:trPr>
          <w:trHeight w:val="1171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034CD" w:rsidRPr="002F213C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</w:t>
            </w:r>
            <w:r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</w:t>
            </w:r>
            <w:r w:rsidRPr="002F21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034CD" w:rsidRPr="002F213C" w:rsidRDefault="009034CD" w:rsidP="00C20D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:rsidR="009034CD" w:rsidRPr="002F213C" w:rsidTr="00C20DFD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BD4B4"/>
          </w:tcPr>
          <w:p w:rsidR="009034CD" w:rsidRPr="002F213C" w:rsidRDefault="00D244B1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</w:t>
            </w:r>
            <w:r w:rsidR="009034CD">
              <w:rPr>
                <w:rFonts w:ascii="Times New Roman" w:eastAsia="Times New Roman" w:hAnsi="Times New Roman" w:cs="Times New Roman"/>
                <w:sz w:val="26"/>
                <w:szCs w:val="26"/>
              </w:rPr>
              <w:t>–14.</w:t>
            </w:r>
            <w:r w:rsidR="0059382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BD4B4"/>
          </w:tcPr>
          <w:p w:rsidR="009034CD" w:rsidRPr="002F213C" w:rsidRDefault="00593823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Проведение тестирования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Химдиктант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="00F572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для молодых ученых</w:t>
            </w:r>
          </w:p>
        </w:tc>
      </w:tr>
      <w:tr w:rsidR="00593823" w:rsidRPr="002F213C" w:rsidTr="00593823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:rsidR="00593823" w:rsidRPr="00D244B1" w:rsidRDefault="00D244B1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13.30-14.30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FFFFF" w:themeFill="background1"/>
          </w:tcPr>
          <w:p w:rsidR="00593823" w:rsidRPr="00D244B1" w:rsidRDefault="00F572FA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Обсуждение докладов молодых ученых</w:t>
            </w:r>
          </w:p>
        </w:tc>
      </w:tr>
      <w:tr w:rsidR="009034CD" w:rsidRPr="002F213C" w:rsidTr="00F572FA">
        <w:trPr>
          <w:trHeight w:val="343"/>
        </w:trPr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:rsidR="009034CD" w:rsidRPr="00D244B1" w:rsidRDefault="00593823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4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14.30-</w:t>
            </w:r>
            <w:r w:rsidR="00F572FA" w:rsidRPr="00D244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15.0</w:t>
            </w:r>
            <w:r w:rsidRPr="00D244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FFFFF" w:themeFill="background1"/>
          </w:tcPr>
          <w:p w:rsidR="009034CD" w:rsidRPr="00D244B1" w:rsidRDefault="00593823" w:rsidP="00D2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4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Награждение победителей. Решение конференции.</w:t>
            </w:r>
          </w:p>
        </w:tc>
      </w:tr>
      <w:tr w:rsidR="009034CD" w:rsidRPr="002F213C" w:rsidTr="00C20DFD">
        <w:tc>
          <w:tcPr>
            <w:tcW w:w="1701" w:type="dxa"/>
            <w:tcBorders>
              <w:left w:val="nil"/>
            </w:tcBorders>
            <w:shd w:val="clear" w:color="auto" w:fill="F7CAAC" w:themeFill="accent2" w:themeFillTint="66"/>
          </w:tcPr>
          <w:p w:rsidR="009034CD" w:rsidRPr="002F213C" w:rsidRDefault="00F572FA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15.0</w:t>
            </w:r>
            <w:r w:rsidR="009034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  <w:r w:rsidR="009034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9034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7CAAC" w:themeFill="accent2" w:themeFillTint="66"/>
          </w:tcPr>
          <w:p w:rsidR="00D244B1" w:rsidRDefault="00F572FA" w:rsidP="00F5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Обед (столовая института). </w:t>
            </w:r>
          </w:p>
          <w:p w:rsidR="009034CD" w:rsidRPr="00472391" w:rsidRDefault="00F572FA" w:rsidP="00F5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Официальное закрытие конференции</w:t>
            </w:r>
          </w:p>
        </w:tc>
      </w:tr>
      <w:tr w:rsidR="009034CD" w:rsidRPr="002F213C" w:rsidTr="00F572FA"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:rsidR="009034CD" w:rsidRPr="00D244B1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44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17.00-</w:t>
            </w:r>
            <w:r w:rsidR="00F572FA" w:rsidRPr="00D244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17.2</w:t>
            </w:r>
            <w:r w:rsidRPr="00D244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7870" w:type="dxa"/>
            <w:tcBorders>
              <w:right w:val="nil"/>
            </w:tcBorders>
            <w:shd w:val="clear" w:color="auto" w:fill="FFFFFF" w:themeFill="background1"/>
          </w:tcPr>
          <w:p w:rsidR="009034CD" w:rsidRPr="00D244B1" w:rsidRDefault="00F572FA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4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Посадка в автобусы. </w:t>
            </w:r>
            <w:r w:rsidRPr="00D244B1">
              <w:rPr>
                <w:rFonts w:ascii="Times New Roman" w:eastAsia="Times New Roman" w:hAnsi="Times New Roman" w:cs="Times New Roman"/>
                <w:sz w:val="26"/>
                <w:szCs w:val="26"/>
              </w:rPr>
              <w:t>Отъезд участников</w:t>
            </w:r>
            <w:r w:rsidRPr="00D24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гостиницы</w:t>
            </w:r>
          </w:p>
        </w:tc>
      </w:tr>
      <w:tr w:rsidR="009034CD" w:rsidRPr="002F213C" w:rsidTr="00C20DFD"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9034CD" w:rsidRPr="002F213C" w:rsidRDefault="009034CD" w:rsidP="00C2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70" w:type="dxa"/>
            <w:tcBorders>
              <w:right w:val="nil"/>
            </w:tcBorders>
            <w:shd w:val="clear" w:color="auto" w:fill="auto"/>
          </w:tcPr>
          <w:p w:rsidR="009034CD" w:rsidRPr="002F213C" w:rsidRDefault="009034CD" w:rsidP="00C2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Убытие в гостиницу</w:t>
            </w:r>
            <w:bookmarkStart w:id="0" w:name="_GoBack"/>
            <w:bookmarkEnd w:id="0"/>
          </w:p>
        </w:tc>
      </w:tr>
    </w:tbl>
    <w:p w:rsidR="009034CD" w:rsidRDefault="009034CD" w:rsidP="002F213C">
      <w:pPr>
        <w:spacing w:after="200" w:line="240" w:lineRule="auto"/>
        <w:jc w:val="center"/>
        <w:rPr>
          <w:rFonts w:ascii="Cambria" w:eastAsia="Calibri" w:hAnsi="Cambria" w:cs="Cambria"/>
          <w:b/>
          <w:sz w:val="28"/>
          <w:szCs w:val="28"/>
        </w:rPr>
        <w:sectPr w:rsidR="009034CD" w:rsidSect="00B3549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F572FA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F7CAAC"/>
          </w:tcPr>
          <w:p w:rsidR="00F572FA" w:rsidRPr="00B3549A" w:rsidRDefault="00F572FA" w:rsidP="00C2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 сентября, пятница</w:t>
            </w:r>
          </w:p>
        </w:tc>
      </w:tr>
      <w:tr w:rsidR="00F572FA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F7CAAC"/>
          </w:tcPr>
          <w:p w:rsidR="00F572FA" w:rsidRPr="00873770" w:rsidRDefault="00F572FA" w:rsidP="00C2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Отъезд участников конференции</w:t>
            </w:r>
            <w:r w:rsidR="00D244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из гостиницы (м. Партизанская)</w:t>
            </w:r>
          </w:p>
        </w:tc>
      </w:tr>
    </w:tbl>
    <w:p w:rsidR="00D244B1" w:rsidRDefault="00D244B1" w:rsidP="002F213C">
      <w:pPr>
        <w:spacing w:after="200" w:line="240" w:lineRule="auto"/>
        <w:jc w:val="center"/>
        <w:rPr>
          <w:rFonts w:ascii="Cambria" w:eastAsia="Calibri" w:hAnsi="Cambria" w:cs="Cambria"/>
          <w:b/>
          <w:sz w:val="28"/>
          <w:szCs w:val="28"/>
        </w:rPr>
      </w:pPr>
    </w:p>
    <w:p w:rsidR="002F213C" w:rsidRPr="002F213C" w:rsidRDefault="002F213C" w:rsidP="002F213C">
      <w:pPr>
        <w:spacing w:after="200" w:line="240" w:lineRule="auto"/>
        <w:jc w:val="center"/>
        <w:rPr>
          <w:rFonts w:ascii="Centaur" w:eastAsia="Calibri" w:hAnsi="Centaur" w:cs="Times New Roman"/>
          <w:b/>
          <w:sz w:val="28"/>
          <w:szCs w:val="28"/>
        </w:rPr>
      </w:pPr>
      <w:r w:rsidRPr="002F213C">
        <w:rPr>
          <w:rFonts w:ascii="Cambria" w:eastAsia="Calibri" w:hAnsi="Cambria" w:cs="Cambria"/>
          <w:b/>
          <w:sz w:val="28"/>
          <w:szCs w:val="28"/>
        </w:rPr>
        <w:t>ДЛЯ</w:t>
      </w:r>
      <w:r w:rsidRPr="002F213C">
        <w:rPr>
          <w:rFonts w:ascii="Centaur" w:eastAsia="Calibri" w:hAnsi="Centaur" w:cs="Times New Roman"/>
          <w:b/>
          <w:sz w:val="28"/>
          <w:szCs w:val="28"/>
        </w:rPr>
        <w:t xml:space="preserve"> </w:t>
      </w:r>
      <w:r w:rsidRPr="002F213C">
        <w:rPr>
          <w:rFonts w:ascii="Cambria" w:eastAsia="Calibri" w:hAnsi="Cambria" w:cs="Cambria"/>
          <w:b/>
          <w:sz w:val="28"/>
          <w:szCs w:val="28"/>
        </w:rPr>
        <w:t>ЗАМЕТОК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F213C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213C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213C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213C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213C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213C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213C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213C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213C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213C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213C" w:rsidRPr="002F213C" w:rsidTr="00C20DFD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2F213C" w:rsidRPr="002F213C" w:rsidRDefault="002F213C" w:rsidP="002F213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F213C" w:rsidRPr="00F572FA" w:rsidRDefault="002F213C" w:rsidP="002F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49A" w:rsidRPr="00B3549A" w:rsidRDefault="00B3549A" w:rsidP="00B35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549A" w:rsidRPr="00B3549A" w:rsidSect="00B354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A"/>
    <w:rsid w:val="00194976"/>
    <w:rsid w:val="0025049E"/>
    <w:rsid w:val="002F213C"/>
    <w:rsid w:val="0033785E"/>
    <w:rsid w:val="00401C37"/>
    <w:rsid w:val="00472391"/>
    <w:rsid w:val="00577056"/>
    <w:rsid w:val="00593823"/>
    <w:rsid w:val="0070398A"/>
    <w:rsid w:val="00873770"/>
    <w:rsid w:val="009034CD"/>
    <w:rsid w:val="00912440"/>
    <w:rsid w:val="009D16A7"/>
    <w:rsid w:val="00B3549A"/>
    <w:rsid w:val="00C76203"/>
    <w:rsid w:val="00D244B1"/>
    <w:rsid w:val="00D429BA"/>
    <w:rsid w:val="00DF36C4"/>
    <w:rsid w:val="00F572FA"/>
    <w:rsid w:val="00F6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8F59"/>
  <w15:chartTrackingRefBased/>
  <w15:docId w15:val="{34758574-BC34-4579-8C61-3959C03D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F641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5049E"/>
    <w:pPr>
      <w:spacing w:after="0" w:line="240" w:lineRule="auto"/>
    </w:pPr>
  </w:style>
  <w:style w:type="character" w:styleId="a4">
    <w:name w:val="Strong"/>
    <w:uiPriority w:val="22"/>
    <w:qFormat/>
    <w:rsid w:val="00D4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2024-12-03T18:38:00Z</dcterms:created>
  <dcterms:modified xsi:type="dcterms:W3CDTF">2024-12-03T20:03:00Z</dcterms:modified>
</cp:coreProperties>
</file>