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ТУРКМЕНСКИЙ НАЦИОНАЛЬНЫЙ ИНСТИТУТ МИРОВЫХ ЯЗЫКОВ ИМЕНИ ДОВЛЕТМАММЕТА АЗАДИ</w:t>
      </w: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3372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459105</wp:posOffset>
            </wp:positionH>
            <wp:positionV relativeFrom="paragraph">
              <wp:posOffset>219075</wp:posOffset>
            </wp:positionV>
            <wp:extent cx="1871218" cy="1765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218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000C" w:rsidRDefault="0033372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3341292</wp:posOffset>
            </wp:positionH>
            <wp:positionV relativeFrom="paragraph">
              <wp:posOffset>7620</wp:posOffset>
            </wp:positionV>
            <wp:extent cx="1600200" cy="1589603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89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33720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МЕЖДУНАРОДНАЯ ПЛОЩАДКА НАУЧНОЙ КОНФЕРЕНЦИИ СТУДЕНТОВ, АСПИРАНТОВ И МОЛОДЫХ УЧЕНЫХ</w:t>
      </w:r>
    </w:p>
    <w:p w:rsidR="0039000C" w:rsidRDefault="00333720">
      <w:pPr>
        <w:tabs>
          <w:tab w:val="center" w:pos="4677"/>
          <w:tab w:val="left" w:pos="7020"/>
        </w:tabs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  <w:t>«ЛОМОНОСОВ-2026»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</w:p>
    <w:p w:rsidR="0039000C" w:rsidRDefault="0039000C">
      <w:pPr>
        <w:tabs>
          <w:tab w:val="center" w:pos="4677"/>
          <w:tab w:val="left" w:pos="7020"/>
        </w:tabs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000C" w:rsidRDefault="00333720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СЕКЦИИ </w:t>
      </w: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«ИНОСТРАННЫЕ ЯЗЫКИ И РЕГИОНОВЕДЕНИЕ»,</w:t>
      </w: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«ТЕОРИЯ, ИСТОРИЯ И МЕТОДОЛОГИЯ ПЕРЕВОДА»</w:t>
      </w: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«ФИЛОЛОГИЯ»</w:t>
      </w:r>
    </w:p>
    <w:p w:rsidR="0039000C" w:rsidRDefault="0039000C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000C" w:rsidRDefault="0033372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11 АПРЕЛЯ 2026 г.</w:t>
      </w:r>
    </w:p>
    <w:p w:rsidR="0039000C" w:rsidRDefault="00333720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ПРОГРАММА</w:t>
      </w: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3372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Ашхабад 2026</w:t>
      </w:r>
    </w:p>
    <w:p w:rsidR="0039000C" w:rsidRDefault="0039000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Иностранные языки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регионоведение….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.…………………………………..4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Теория, история и методология перевода………………………………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.7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Филология. Секционный зал №1…………………………………………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Филология. Секционный зал №2………………………………………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Ссылки для подключения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5"/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5415"/>
      </w:tblGrid>
      <w:tr w:rsidR="0039000C" w:rsidTr="00333720">
        <w:tc>
          <w:tcPr>
            <w:tcW w:w="3652" w:type="dxa"/>
          </w:tcPr>
          <w:p w:rsidR="0039000C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Название секций</w:t>
            </w:r>
          </w:p>
          <w:p w:rsidR="0039000C" w:rsidRDefault="00390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5" w:type="dxa"/>
          </w:tcPr>
          <w:p w:rsidR="0039000C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Ссылка для подключения</w:t>
            </w:r>
          </w:p>
        </w:tc>
      </w:tr>
      <w:tr w:rsidR="0039000C" w:rsidTr="00333720">
        <w:tc>
          <w:tcPr>
            <w:tcW w:w="3652" w:type="dxa"/>
          </w:tcPr>
          <w:p w:rsidR="0039000C" w:rsidRPr="00333720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ИНОСТРАННЫЕ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ЯЗЫКИ И РЕГИОНОВЕДЕНИЕ</w:t>
            </w:r>
          </w:p>
        </w:tc>
        <w:tc>
          <w:tcPr>
            <w:tcW w:w="5415" w:type="dxa"/>
          </w:tcPr>
          <w:p w:rsidR="0039000C" w:rsidRPr="00333720" w:rsidRDefault="00765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hyperlink r:id="rId6" w:history="1">
              <w:r w:rsidR="00333720" w:rsidRPr="0093060A">
                <w:rPr>
                  <w:rStyle w:val="a7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https://us06web.zoom.us/j/86282201095?pwd=qGuK6iirGA3azJ11vGMLiLcH7tGTY3.1</w:t>
              </w:r>
            </w:hyperlink>
            <w:r w:rsidR="003337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39000C" w:rsidRPr="00333720" w:rsidRDefault="00390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39000C" w:rsidTr="00333720">
        <w:tc>
          <w:tcPr>
            <w:tcW w:w="3652" w:type="dxa"/>
          </w:tcPr>
          <w:p w:rsidR="0039000C" w:rsidRPr="00333720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ТЕОРИЯ, ИСТОРИЯ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 МЕТОДОЛОГИЯ</w:t>
            </w:r>
          </w:p>
        </w:tc>
        <w:tc>
          <w:tcPr>
            <w:tcW w:w="5415" w:type="dxa"/>
          </w:tcPr>
          <w:p w:rsidR="0039000C" w:rsidRPr="00333720" w:rsidRDefault="00765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  <w:tab w:val="left" w:pos="7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7" w:history="1">
              <w:r w:rsidR="00333720" w:rsidRPr="0093060A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https://us06web.zoom.us/j/85119831416?pwd=uarC42OaFfF4PVnxLb9pqfFqGCavlM.1</w:t>
              </w:r>
            </w:hyperlink>
            <w:r w:rsidR="0033372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9000C" w:rsidRPr="00333720" w:rsidRDefault="00390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  <w:tab w:val="left" w:pos="73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000C" w:rsidTr="00333720">
        <w:tc>
          <w:tcPr>
            <w:tcW w:w="3652" w:type="dxa"/>
          </w:tcPr>
          <w:p w:rsidR="0039000C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ФИЛОЛОГИЯ</w:t>
            </w:r>
          </w:p>
          <w:p w:rsidR="0039000C" w:rsidRDefault="00390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15" w:type="dxa"/>
          </w:tcPr>
          <w:p w:rsidR="00333720" w:rsidRPr="00333720" w:rsidRDefault="00765150" w:rsidP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  <w:tab w:val="left" w:pos="73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8" w:history="1">
              <w:r w:rsidR="00333720" w:rsidRPr="0093060A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</w:rPr>
                <w:t>https://us06web.zoom.us/j/85119831416?pwd=uarC42OaFfF4PVnxLb9pqfFqGCavlM.1</w:t>
              </w:r>
            </w:hyperlink>
            <w:r w:rsidR="0033372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9000C" w:rsidRPr="00333720" w:rsidRDefault="00390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  <w:tab w:val="left" w:pos="73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3372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ОБЩИЙ РЕГЛАМЕНТ РАБОТЫ КОНФЕРЕНЦИИ</w:t>
      </w:r>
    </w:p>
    <w:p w:rsidR="0039000C" w:rsidRDefault="00333720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9000C" w:rsidRDefault="0039000C">
      <w:pPr>
        <w:tabs>
          <w:tab w:val="left" w:pos="40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9636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406"/>
        <w:gridCol w:w="3115"/>
      </w:tblGrid>
      <w:tr w:rsidR="0039000C">
        <w:tc>
          <w:tcPr>
            <w:tcW w:w="3115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и время</w:t>
            </w:r>
          </w:p>
        </w:tc>
        <w:tc>
          <w:tcPr>
            <w:tcW w:w="3406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Заседания секций:</w:t>
            </w:r>
          </w:p>
        </w:tc>
        <w:tc>
          <w:tcPr>
            <w:tcW w:w="3115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  <w:p w:rsidR="0039000C" w:rsidRDefault="003900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9000C">
        <w:tc>
          <w:tcPr>
            <w:tcW w:w="3115" w:type="dxa"/>
          </w:tcPr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апреля 2026 года</w:t>
            </w:r>
          </w:p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 – 13:00</w:t>
            </w:r>
          </w:p>
        </w:tc>
        <w:tc>
          <w:tcPr>
            <w:tcW w:w="3406" w:type="dxa"/>
          </w:tcPr>
          <w:p w:rsidR="0039000C" w:rsidRDefault="0033372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ИНОСТРАННЫЕ ЯЗЫКИ И РЕГИОНОВЕДЕНИЕ </w:t>
            </w:r>
          </w:p>
          <w:p w:rsidR="0039000C" w:rsidRDefault="00390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  <w:u w:val="single"/>
              </w:rPr>
            </w:pPr>
          </w:p>
        </w:tc>
        <w:tc>
          <w:tcPr>
            <w:tcW w:w="3115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корпус, факультет европейских языков и литературы ТНИМЯ,</w:t>
            </w:r>
          </w:p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аудитория №34</w:t>
            </w:r>
          </w:p>
          <w:p w:rsidR="0039000C" w:rsidRDefault="003900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9000C">
        <w:tc>
          <w:tcPr>
            <w:tcW w:w="3115" w:type="dxa"/>
          </w:tcPr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апреля 2026 года</w:t>
            </w:r>
          </w:p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 – 13:00</w:t>
            </w:r>
          </w:p>
        </w:tc>
        <w:tc>
          <w:tcPr>
            <w:tcW w:w="3406" w:type="dxa"/>
          </w:tcPr>
          <w:p w:rsidR="0039000C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ТЕОРИЯ, ИСТОРИЯ И МЕТОДОЛОГИЯ ПЕРЕВОДА</w:t>
            </w:r>
          </w:p>
        </w:tc>
        <w:tc>
          <w:tcPr>
            <w:tcW w:w="3115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корпус, факультет европейских языков и литературы ТНИМЯ,</w:t>
            </w:r>
          </w:p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аудитория №27</w:t>
            </w:r>
          </w:p>
          <w:p w:rsidR="0039000C" w:rsidRDefault="0039000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000C">
        <w:tc>
          <w:tcPr>
            <w:tcW w:w="3115" w:type="dxa"/>
          </w:tcPr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апреля 2026 года</w:t>
            </w:r>
          </w:p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 – 13:00</w:t>
            </w:r>
          </w:p>
        </w:tc>
        <w:tc>
          <w:tcPr>
            <w:tcW w:w="3406" w:type="dxa"/>
          </w:tcPr>
          <w:p w:rsidR="0039000C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ФИЛОЛОГИЯ</w:t>
            </w:r>
          </w:p>
          <w:p w:rsidR="0039000C" w:rsidRDefault="0033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СЕКЦИОННЫЙ ЗАЛ №1</w:t>
            </w:r>
          </w:p>
        </w:tc>
        <w:tc>
          <w:tcPr>
            <w:tcW w:w="3115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корпус, факультет европейских языков и литературы ТНИМЯ,</w:t>
            </w:r>
          </w:p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аудитория №21</w:t>
            </w:r>
          </w:p>
          <w:p w:rsidR="0039000C" w:rsidRDefault="0039000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000C">
        <w:tc>
          <w:tcPr>
            <w:tcW w:w="3115" w:type="dxa"/>
          </w:tcPr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апреля 2026 года</w:t>
            </w:r>
          </w:p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 – 13:00</w:t>
            </w:r>
          </w:p>
        </w:tc>
        <w:tc>
          <w:tcPr>
            <w:tcW w:w="3406" w:type="dxa"/>
          </w:tcPr>
          <w:p w:rsidR="0039000C" w:rsidRDefault="0033372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ФИЛОЛОГИЯ </w:t>
            </w:r>
          </w:p>
          <w:p w:rsidR="0039000C" w:rsidRDefault="003337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СЕКЦИОННЫЙ ЗАЛ №2</w:t>
            </w:r>
          </w:p>
        </w:tc>
        <w:tc>
          <w:tcPr>
            <w:tcW w:w="3115" w:type="dxa"/>
          </w:tcPr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корпус, факультет европейских языков и литературы ТНИМЯ,</w:t>
            </w:r>
          </w:p>
          <w:p w:rsidR="0039000C" w:rsidRDefault="003337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аудитория №28</w:t>
            </w:r>
          </w:p>
          <w:p w:rsidR="0039000C" w:rsidRDefault="0039000C">
            <w:pPr>
              <w:tabs>
                <w:tab w:val="left" w:pos="197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9000C" w:rsidRDefault="0039000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9000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9000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9000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33720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ИНОСТРАННЫЕ ЯЗЫКИ И РЕГИОНОВЕДЕНИЕ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Руководитель секции: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д.п.н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проф. Курбанов А.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Ученый секретарь: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Ходжаназаров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Буграев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Максат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Курбандурдыевич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дискурс как источник формирования лексического минимума русского языка в национальной школе Туркменистана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Меликова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Гунча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Максатгулыевна</w:t>
      </w:r>
      <w:proofErr w:type="spellEnd"/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английскому языку по специальности на основе метода проектов</w:t>
      </w: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Университет Гази, выпускник (специалист), Анкара, Турция,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Оразова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Менгли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Доврановна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Прагматические особенности деловой коммуникации на английском языке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Минский государственный лингвистический университет, выпускник (специалист), Минск,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Булоруссия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tabs>
          <w:tab w:val="left" w:pos="4820"/>
        </w:tabs>
        <w:spacing w:after="0" w:line="240" w:lineRule="auto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Худайбергенова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Камила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Мухиддиновна</w:t>
      </w:r>
      <w:proofErr w:type="spellEnd"/>
    </w:p>
    <w:p w:rsidR="0039000C" w:rsidRDefault="00333720">
      <w:pPr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Значение иностранных языков и регионоведения в современной медицинской практике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Государственный медицинский университет Туркменистана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Мырата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Гаррыева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(специалист),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Пирнепесов</w:t>
      </w:r>
      <w:proofErr w:type="spellEnd"/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Парахат</w:t>
      </w:r>
      <w:proofErr w:type="spellEnd"/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Худайбердиевич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Роль иностранных языков в развитии международного бизнеса и экономической деятельности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</w:rPr>
        <w:t xml:space="preserve">Институт инженерно-технических и транспортных коммуникаций Туркменистана,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Одеева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Пенаевна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Нейросети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катализатор критического мышления в обучении иностранным языкам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Туркменский государственный архитектурно-строительный институт, студент (специалист),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3372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Мурадов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Керим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Какамурадович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тематической презентации при обучении русскому языку в технических вузах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Туркменский государственный архитектурно-строительный институт, студент (специалист),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Джумаклычева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Бегенчмурадовна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Интенсивно-модульное обучение иностранным языкам в техническом вузе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Туркменский государственный архитектурно-строительный институт,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Байрамов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Абдурахман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Максатмурадович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Иностранные языки и регионоведение 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Туркменский государственный архитектурно-строительный институт, студент (специалист),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Saparova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Aygul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Bayramberdiyevna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Methods of Teaching Foreign Languages at the Technical Institutes 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Turkmen State Institute of Architecture and Construction, Student (Bachelor),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Yusupov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Yunus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Global Advantages of Foreign Language Learning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Turkmen State Institute of Architecture and Construction, Student (Specialist),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Annamyradova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Orazsoltan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Agamyradovna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Beyond the Dictionary: Training Future Lawyers to Use AI Wisely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International University for the Humanities and Development of Turkmenistan, Graduate (master),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Kerimova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Selbinyaz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Nurmuradovna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Teaching English to Students in Economics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Turkmen State Institute of Architecture and Construction, Student (Bachelor),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Annanepesova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Bagul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Annaberdiyevna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Teaching and Learning Lexis with the Help of Dictionaries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The Turkmen State Architecture and Construction Institute, Worker,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Arslanova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Maya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Arslanovna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Approaches-enhanced Language Learning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 Turkmen State Architecture and Construction Institute, Student (Specialist),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Хоммадова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Хумай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Мухамметджумаевна</w:t>
      </w:r>
      <w:proofErr w:type="spellEnd"/>
    </w:p>
    <w:p w:rsidR="0039000C" w:rsidRDefault="00333720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Психолингвистические аспекты преподавания русского языка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Бабаева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Гунча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Атамурадовна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Современные инновационные подходы и актуальные методы обучения иностранным языкам в контексте глобальной цифровизации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Санкулиев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Гуванч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Шатлыкович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Педагогические основы мотивации учащихся в процессе преподавания иностранных языков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spacing w:after="0" w:line="240" w:lineRule="auto"/>
        <w:ind w:right="13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Сарыева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Дженнет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Сарыевна</w:t>
      </w:r>
      <w:proofErr w:type="spellEnd"/>
    </w:p>
    <w:p w:rsidR="0039000C" w:rsidRDefault="00333720">
      <w:pPr>
        <w:pStyle w:val="1"/>
        <w:spacing w:before="0" w:line="240" w:lineRule="auto"/>
        <w:ind w:righ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обучения итальянскому языку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Сапаров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Алмаммет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Байраммаммедович</w:t>
      </w:r>
      <w:proofErr w:type="spellEnd"/>
    </w:p>
    <w:p w:rsidR="0039000C" w:rsidRDefault="003337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инновационных технологий в процессе усвоения иноязычной лексики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Чарыева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Огулдженнет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Байрамовна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Межкультурные барьеры при изучении хинди и пути их преодоления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Атаныязова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Шахрибоссан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Гадамовна</w:t>
      </w:r>
      <w:proofErr w:type="spellEnd"/>
    </w:p>
    <w:p w:rsidR="0039000C" w:rsidRDefault="003337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лексической компетенции у студентов языковых специальностей в условиях цифровой трансформации образования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Кулиева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Мерьем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Мердановна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Типы словообразования в немецком языке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Atajanova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Jemal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Tachgeldiyevna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The Architecture of Endurance: Beyond the Concept of Motivation in Language Acquisition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Turkmen National Institute of World Languages, Worker,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Gylyjova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Aylar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Yusupowna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Integrating the Skills in a Balanced English in an EFL Curriculum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Turkmen National Institute of World Languages, </w:t>
      </w: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Worker</w:t>
      </w:r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ТЕОРИЯ, ИСТОРИЯ И МЕТОДОЛОГИЯ ПЕРЕВОДА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Руководитель секции: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к.ф.н.,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ст.преп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Хыдыров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С.А.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Ученый секретарь: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преп. Ташлиева М.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Batyrova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Selbi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Berdimyradovna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Necessity and Peculiarities of Using the Descriptive Translation Method in the Translation of the Turkmen </w:t>
      </w:r>
      <w:proofErr w:type="spellStart"/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Realia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Magtymguly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Turkmen State University, Graduate (specialist),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val="en-US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Иламанова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Аширмурадовна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Способы перевода русских безличных конструкций на туркменский язык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Гылыджов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Юсупгылыч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Арслангылыджович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Проблема перевода медицинских текстов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Государственный медицинский университет Туркменистана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Мырата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Гаррыева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(специалист),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Алмовова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Дуньягозель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Лингвокультурологические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особенности англоязычного музыкального дискурса в контексте презентации национальной культуры Туркменистана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z w:val="28"/>
          <w:szCs w:val="28"/>
        </w:rPr>
        <w:t>​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Туркменская национальная консерватория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Кулиевой,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Арслангылыджовна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при переводе экономических терминов с английского на туркменский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​Институт инженерно-технических и транспортных коммуникаций Туркменистана,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Хеббикулиева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Дуньягозель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Дортгулыевна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Перевод как дидактический инструмент в современной парадигме обучения иностранным языкам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Реджепова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Пенджиевна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обучения переводу русского языка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000C" w:rsidRDefault="0033372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Назаргылыджов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Ыхлас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Амангелдиевич</w:t>
      </w:r>
      <w:proofErr w:type="spellEnd"/>
    </w:p>
    <w:p w:rsidR="0039000C" w:rsidRDefault="003337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принципы перевода лирики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Махтумкули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русский язык</w:t>
      </w:r>
    </w:p>
    <w:p w:rsidR="0039000C" w:rsidRDefault="0033372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Ташлиева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Мяхри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Мырадовна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Цифровая трансформация русско-туркменского перевода: когнитивные и технологические аспекты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Курбанбаева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Азиза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Атаназаровна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Влияние англицизмов на лексический состав русского языка в сфере индустрии моды и красоты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Ёллыева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Нурана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Нурмырадовна</w:t>
      </w:r>
      <w:proofErr w:type="spellEnd"/>
    </w:p>
    <w:p w:rsidR="0039000C" w:rsidRDefault="0033372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Трудности перевода немецких фразеологизмов на русский язык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Джуманиязова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Новрузгуль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переводчика как культурного медиатора в контексте развития систем машинного перевода (NMT)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Гаррыева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Тиркешовна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перевода басни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И.А.Крылова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«Зеркало и обезьяна» на туркменский язык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ФИЛОЛОГИЯ</w:t>
      </w:r>
    </w:p>
    <w:p w:rsidR="0039000C" w:rsidRDefault="00390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СЕКЦИОННЫЙ ЗАЛ №1</w:t>
      </w:r>
    </w:p>
    <w:p w:rsidR="0039000C" w:rsidRDefault="00390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Руководитель секции: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к.ф.н.,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ст.преп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Дурдымухаммедова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О.А.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Ученый секретарь: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Гельдымурадова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Begaliyeva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Roza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Penjiyevna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Developing Students’ Speech Etiquette in EFL Class</w:t>
      </w: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S.A.Niyazov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Turkmen Agricultural University, Worker,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3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>Berdiyeva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>Orazbibi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>Pirmuhammedovna</w:t>
      </w:r>
      <w:proofErr w:type="spellEnd"/>
    </w:p>
    <w:p w:rsidR="0039000C" w:rsidRPr="00333720" w:rsidRDefault="0033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Linguistic and Didactic Foundations of Digital Learning Systems for Enhancing </w:t>
      </w:r>
    </w:p>
    <w:p w:rsidR="0039000C" w:rsidRPr="00333720" w:rsidRDefault="0033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Communicative Competence in </w:t>
      </w:r>
      <w:proofErr w:type="gramStart"/>
      <w:r w:rsidRPr="00333720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IT</w:t>
      </w:r>
      <w:proofErr w:type="gramEnd"/>
      <w:r w:rsidRPr="00333720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 Specialty</w:t>
      </w:r>
    </w:p>
    <w:p w:rsidR="0039000C" w:rsidRPr="00333720" w:rsidRDefault="0033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/>
        </w:rPr>
        <w:t>Institute of Telecommunications and Informatics of Turkmenistan, Worker,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Рзагулыева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Ляле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Аманмухаммедовна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Слова-паразиты в лингвистике и их влияние на нашу речь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государственный университет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Махтумкули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(специалист), Туркменистан, 2026</w:t>
      </w:r>
    </w:p>
    <w:p w:rsidR="0039000C" w:rsidRDefault="003900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000C" w:rsidRDefault="00333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Мередова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Гулнар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Батыровна</w:t>
      </w:r>
      <w:proofErr w:type="spellEnd"/>
    </w:p>
    <w:p w:rsidR="0039000C" w:rsidRDefault="003337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Лингвистический анализ в сетевом дискурсе: причины и пути их коррекции</w:t>
      </w: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государственный университет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Махтумкули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(специалист),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Maksadov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Nygmat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Maksadovich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Vocabulary Teaching in English to Students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Turkmen State Institute of Architecture and Construction, Student (Bachelor),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39000C" w:rsidRDefault="00333720">
      <w:pPr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Оразмурадова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Бягуль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Оразмаммедовна</w:t>
      </w:r>
      <w:proofErr w:type="spellEnd"/>
    </w:p>
    <w:p w:rsidR="0039000C" w:rsidRDefault="0033372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Активные словообразовательные модели современного русского языка в интернет-комментариях</w:t>
      </w: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государственный университет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Махтумкули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(специалист),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Orazmuhamedov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Agoyli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Yazmyradovich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Innovative Teaching Methods of English</w:t>
      </w:r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Turkmen State Architecture and Construction Institute,</w:t>
      </w:r>
      <w:r w:rsidRPr="003337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Student (Bachelor),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en-US"/>
        </w:rPr>
        <w:t>Torayeva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en-US"/>
        </w:rPr>
        <w:t>Bossan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en-US"/>
        </w:rPr>
        <w:t>Annamammedovna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color w:val="1F1F1F"/>
          <w:sz w:val="28"/>
          <w:szCs w:val="28"/>
          <w:lang w:val="en-US"/>
        </w:rPr>
        <w:t>Morphological and Semantic Transformation of Lexical Units in the Context of Digital Globalization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lastRenderedPageBreak/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Turkmen National Institute of World Languages, Student (Bachelor),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Durdyyeva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Leyli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Vepayevna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The Historical Development of Borrowings in the English Language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Turkmen National Institute of World Languages, Student (Bachelor),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en-US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Нурмухаммедова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Аннасолтан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Аллабердыевна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Методологические риски интеграции генеративных моделей в современную лексикографическую практику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Гелдимырадова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Гулайым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Чарыевна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Неологизмы в современном немецком языке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ind w:left="-284" w:right="56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9000C" w:rsidRDefault="00333720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Гурбанова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Мяхриджемал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Джепаркулиевна</w:t>
      </w:r>
      <w:proofErr w:type="spellEnd"/>
    </w:p>
    <w:p w:rsidR="0039000C" w:rsidRDefault="00333720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Текстология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сообщения: методология анализа гибридных единств "текст-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эмодзи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в цифровой среде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/>
        <w:ind w:right="56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39000C" w:rsidRDefault="00333720">
      <w:pPr>
        <w:spacing w:after="0"/>
        <w:ind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Ахмедова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Айгуль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Ахмедовна</w:t>
      </w:r>
      <w:proofErr w:type="spellEnd"/>
    </w:p>
    <w:p w:rsidR="0039000C" w:rsidRDefault="00333720">
      <w:pPr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Лингвистический ландшафт как маркер этноязыковой идентичности в условиях современного мегаполиса: анализ визуальной коммуникации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Сапаргельдыева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Лейли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Конструирование идентичности в цифровом дискурсе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Глычдурдыев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Джумадурды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Шадурдыевич</w:t>
      </w:r>
      <w:proofErr w:type="spellEnd"/>
    </w:p>
    <w:p w:rsidR="0039000C" w:rsidRDefault="003337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Проблема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канцелярита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официально-деловом стиле и пути упрощения юридических текстов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Курбанова Анжела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Беглиевна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Влияние Интернета и социальных сетей на развитие русского языка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Семенова Кристина Леонидовна</w:t>
      </w: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Лингвистика и искусственный интеллект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000C" w:rsidRDefault="00333720">
      <w:pPr>
        <w:spacing w:before="20" w:after="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Мямиева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Гурбансолтан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Беггельдиевна</w:t>
      </w:r>
      <w:proofErr w:type="spellEnd"/>
    </w:p>
    <w:p w:rsidR="0039000C" w:rsidRDefault="0033372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Билингвизм: проблемы функционирования русского языка в двуязычной среде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Muhutdinova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Leyli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Odiljanovna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Modern Approaches to Language Learners’ Knowledge Assessment in Secondary Education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Turkmen National Institute of World Languages, </w:t>
      </w: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Student (Master)</w:t>
      </w:r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Nurmuhammedov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Nurmyrat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Nurmuhammedovich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Strategic Methodologies for Maintaining Cognitive Vitality and Freshness in Learning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Turkmen National Institute of World Languages, </w:t>
      </w: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Graduate (Specialist)</w:t>
      </w:r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9000C" w:rsidRDefault="00333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ФИЛОЛОГИЯ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СЕКЦИОННЫЙ ЗАЛ №2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Руководитель секции: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к.п.н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ст.преп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Гельдыева О.А.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eiwh4kbwdylx" w:colFirst="0" w:colLast="0"/>
      <w:bookmarkEnd w:id="0"/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Ученый секретарь: </w:t>
      </w: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Гылыджова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cyan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Vekilova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Chemen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Guychmyradovna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Interdisciplinary Approaches to Teaching English in Humanitarian-Based Universities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International University for the Humanities and Development, </w:t>
      </w: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Worker,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Atamuradova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Gulshat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Annaberdiyevna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Development Prospects of Traditional Educational Technologies in the Context of Digital Transformation of Education</w:t>
      </w:r>
    </w:p>
    <w:p w:rsidR="0039000C" w:rsidRPr="00333720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 Turkmen State Architecture and Construction Institute, Worker,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Garyagdyev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Jumamyrat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Gulgeldiyevich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The Development of the English Language Variations</w:t>
      </w:r>
    </w:p>
    <w:p w:rsidR="0039000C" w:rsidRPr="00333720" w:rsidRDefault="00333720">
      <w:pPr>
        <w:spacing w:after="0" w:line="240" w:lineRule="auto"/>
        <w:ind w:right="-454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The Turkmen State Architecture and Construction Institute, Worker, Turkmenistan, 2026</w:t>
      </w:r>
    </w:p>
    <w:p w:rsidR="0039000C" w:rsidRPr="00333720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Default="00333720">
      <w:p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Мерданов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Какаджан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Межкультурная коммуникация как фактор углублённого анализа региональных процессов</w:t>
      </w:r>
    </w:p>
    <w:p w:rsidR="0039000C" w:rsidRDefault="0033372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Государственный медицинский университет Туркменистана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Мырата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Гаррыева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студент (специалист), Туркменистан, 2026 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Geldimyradov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Ata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Begmuradovich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Methods of Training Technical Creativity for Students</w:t>
      </w:r>
    </w:p>
    <w:p w:rsidR="0039000C" w:rsidRPr="00333720" w:rsidRDefault="00333720">
      <w:pPr>
        <w:spacing w:after="0" w:line="240" w:lineRule="auto"/>
        <w:ind w:right="-454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The Turkmen State Architecture and Construction Institute, Student (Bachelor),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Kurbanova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Myahri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Begenchyevna</w:t>
      </w:r>
      <w:proofErr w:type="spellEnd"/>
    </w:p>
    <w:p w:rsidR="0039000C" w:rsidRPr="00333720" w:rsidRDefault="00333720">
      <w:pPr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Teaching Phrasal Verbs in English</w:t>
      </w:r>
    </w:p>
    <w:p w:rsidR="0039000C" w:rsidRPr="00333720" w:rsidRDefault="00333720">
      <w:pPr>
        <w:spacing w:after="0" w:line="240" w:lineRule="auto"/>
        <w:ind w:right="-2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Magtymguly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Turkmen State University, Graduate (Specialist),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Гульмадова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Сельби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Трансформация прагматических функций знаков препинания в мессенджерах: на примере финальной точки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Туркменский государственный архитектурно-строительный институт,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5150" w:rsidRDefault="00765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Магтымова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Мяхри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Амангулыевна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эпонимов в английской транспортной терминологии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Международный университет нефти и газа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Ягшигельды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Какаева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cyan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Атаева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Аннаджемал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Мейлисмухаммедовна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иностранного языка в логистике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</w:rPr>
        <w:t xml:space="preserve">Институт инженерно-технических и транспортных коммуникаций Туркменистана,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Чарыев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Ислам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Упрощение или развитие: эволюция русского языка от древнерусского к современному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Туркменский государственный архитектурно-строительный институт, студент (специалист),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Довваева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Мяхри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Алламурадовна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Концепция языковой экосистемы в медицинском кластере умного города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Аркадаг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важнейший фактор оптимизации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туркмено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-германского сотрудничества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Абдыкадырова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Айыша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Хемраевна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Цифровая лингвистика: на стыке алгоритма и человеческой души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Муханова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Айпери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Базарбаевна</w:t>
      </w:r>
      <w:proofErr w:type="spellEnd"/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феминитивов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современном русском языке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765150" w:rsidRDefault="00765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Назаргылыджова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Чепер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Амангелдиевна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Лингводидактические стратегии формирования творческих компетенций студентов-филологов в процессе работы над художественным текстом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Халмурадова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Сельби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Ягшыгелдиевна</w:t>
      </w:r>
      <w:proofErr w:type="spellEnd"/>
    </w:p>
    <w:p w:rsidR="0039000C" w:rsidRDefault="00333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Трансформация образа «маленького человека» в литературе XXI века в контексте цифровизации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студент (бакалавр), Туркменистан, 2026</w:t>
      </w:r>
    </w:p>
    <w:p w:rsidR="0039000C" w:rsidRDefault="00390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5150" w:rsidRDefault="00765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5150" w:rsidRDefault="00765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Мария Владимировна 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Современные подходы к обучению русскому языку в условиях цифровой трансформации образования 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сотрудник,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Эрнепесова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Севилия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Равилевна</w:t>
      </w:r>
      <w:proofErr w:type="spellEnd"/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Снижение уровня общей культуры речи под влиянием интернета и заимствования</w:t>
      </w:r>
    </w:p>
    <w:p w:rsidR="0039000C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 xml:space="preserve">Туркменский национальный институт мировых языков имени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Довлетмаммета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Азади</w:t>
      </w:r>
      <w:proofErr w:type="spell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, студент (бакалавр), Туркменистан, 2026</w:t>
      </w:r>
    </w:p>
    <w:p w:rsidR="0039000C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Gurbanova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Altyn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Parahatovna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The Role of Idioms in the English Language Teaching and Learning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Turkmen National Institute of World Languages, Worker,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Pashykowa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Yazjemal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Myratgeldiyevna</w:t>
      </w:r>
      <w:proofErr w:type="spellEnd"/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Morphological Awareness in Foreign Language Grammar Acquisition </w:t>
      </w:r>
      <w:proofErr w:type="gramStart"/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Among</w:t>
      </w:r>
      <w:proofErr w:type="gramEnd"/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Secondary School Learners 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 xml:space="preserve"> Turkmen National Institute of World Languages, </w:t>
      </w:r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Student (Master)</w:t>
      </w:r>
      <w:r w:rsidRPr="0033372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en-US"/>
        </w:rPr>
        <w:t>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Rahmanowa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Aylar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Akmyradowna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Effective Ways of Improving Skills of Students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Turkmen National Institute of World Languages, Graduate (Specialist), Turkmenistan, 2026</w:t>
      </w:r>
    </w:p>
    <w:p w:rsidR="0039000C" w:rsidRPr="00333720" w:rsidRDefault="003900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Rahymova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Jemal</w:t>
      </w:r>
      <w:proofErr w:type="spellEnd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Deryayevna</w:t>
      </w:r>
      <w:proofErr w:type="spellEnd"/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Comparative Study of Communicative and Task-Based Language Teaching </w:t>
      </w:r>
    </w:p>
    <w:p w:rsidR="0039000C" w:rsidRPr="00333720" w:rsidRDefault="00333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33720">
        <w:rPr>
          <w:rFonts w:ascii="Times New Roman" w:eastAsia="Times New Roman" w:hAnsi="Times New Roman" w:cs="Times New Roman"/>
          <w:sz w:val="28"/>
          <w:szCs w:val="28"/>
          <w:lang w:val="en-US"/>
        </w:rPr>
        <w:t>Approaches in Secondary Education</w:t>
      </w:r>
    </w:p>
    <w:p w:rsidR="0039000C" w:rsidRPr="00333720" w:rsidRDefault="00333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Dovletmammet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Azadi</w:t>
      </w:r>
      <w:proofErr w:type="spellEnd"/>
      <w:r w:rsidRPr="0033372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Turkmen National Institute of World Languages, Student (Master), Turkmenistan, 2026</w:t>
      </w:r>
      <w:bookmarkStart w:id="1" w:name="_GoBack"/>
      <w:bookmarkEnd w:id="1"/>
    </w:p>
    <w:sectPr w:rsidR="0039000C" w:rsidRPr="0033372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233E9FF-6086-45AC-820D-802D8735A55C}"/>
    <w:embedBold r:id="rId2" w:fontKey="{7BD640FF-C3C3-45C7-B7D1-593F9EFFC10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9151600-0558-47EB-A47F-E78525BD3C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A8DA98C-6008-4A26-B4EF-8A9F6D7E14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0C"/>
    <w:rsid w:val="00333720"/>
    <w:rsid w:val="0039000C"/>
    <w:rsid w:val="0076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DB07E-AA84-4284-8489-3B189417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337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5119831416?pwd=uarC42OaFfF4PVnxLb9pqfFqGCavlM.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06web.zoom.us/j/85119831416?pwd=uarC42OaFfF4PVnxLb9pqfFqGCavlM.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6web.zoom.us/j/86282201095?pwd=qGuK6iirGA3azJ11vGMLiLcH7tGTY3.1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2848</Words>
  <Characters>16235</Characters>
  <Application>Microsoft Office Word</Application>
  <DocSecurity>0</DocSecurity>
  <Lines>135</Lines>
  <Paragraphs>38</Paragraphs>
  <ScaleCrop>false</ScaleCrop>
  <Company/>
  <LinksUpToDate>false</LinksUpToDate>
  <CharactersWithSpaces>19045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Maysa Atayewa</cp:lastModifiedBy>
  <cp:revision>3</cp:revision>
  <dcterms:created xsi:type="dcterms:W3CDTF">2026-04-08T14:40:00Z</dcterms:created>
  <dcterms:modified xsi:type="dcterms:W3CDTF">2026-04-08T15:06:00Z</dcterms:modified>
</cp:coreProperties>
</file>